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rPr>
          <w:sz w:val="28"/>
          <w:b/>
        </w:rPr>
      </w:pPr>
      <w:r>
        <w:rPr>
          <w:sz w:val="28"/>
          <w:b/>
        </w:rPr>
        <w:t>Borders and Shading</w:t>
      </w:r>
    </w:p>
    <w:p>
      <w:pPr/>
      <w:r>
        <w:pict>
          <v:rect style="height:1pt" o:hrpct="1000" o:hralign="center" o:hrstd="t" o:hrnoshade="t" o:hr="t" fillcolor="#808080" stroked="f"/>
        </w:pict>
      </w:r>
    </w:p>
    <w:p>
      <w:pPr/>
    </w:p>
    <w:p>
      <w:pPr/>
      <w:r>
        <w:t>To emphasize a paragraph in Atlantis Word Processor you may highlite it. Actually this will not highlite the „whole“ paragraph but only the text within it (see the right border of the text).</w:t>
      </w:r>
    </w:p>
    <w:p>
      <w:pPr/>
    </w:p>
    <w:p>
      <w:pPr>
        <w:ind w:left="360"/>
        <w:rPr>
          <w:highlight w:val="yellow"/>
        </w:rPr>
      </w:pPr>
      <w:r>
        <w:rPr>
          <w:highlight w:val="yellow"/>
        </w:rPr>
        <w:t xml:space="preserve">Lorem ipsum dolor sit amet consetetur sadipscing elitr sed diam nonumy eirmod tempor invidunt ut labore et dolore magna aliquyam erat sed diam voluptua. </w:t>
        <w:br w:type="textWrapping"/>
        <w:t>At vero eos et accusam et justo duo dolores et ea rebum. Stet clita kasd gubergren no sea takimata sanctus est</w:t>
      </w:r>
      <w:r>
        <w:t>.</w:t>
      </w:r>
    </w:p>
    <w:p>
      <w:pPr/>
    </w:p>
    <w:p>
      <w:pPr>
        <w:spacing w:after="120" w:afterAutospacing="0"/>
      </w:pPr>
      <w:r>
        <w:t xml:space="preserve">Some word processors allow to select whether borders and shading should only be used to format tables or table cells (see </w:t>
      </w:r>
      <w:r>
        <w:rPr>
          <w:i/>
        </w:rPr>
        <w:t>Table Properties</w:t>
      </w:r>
      <w:r>
        <w:t xml:space="preserve"> in Atlantis Word Processor) or as well paragraphs, text (and even single letters).</w:t>
      </w:r>
    </w:p>
    <w:p>
      <w:pPr>
        <w:ind w:left="360"/>
      </w:pPr>
      <w:r>
        <w:drawing>
          <wp:inline>
            <wp:extent cx="2326640" cy="88011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bwMode="auto">
                    <a:xfrm>
                      <a:off x="0" y="0"/>
                      <a:ext cx="2326640" cy="880110"/>
                    </a:xfrm>
                    <a:prstGeom prst="rect">
                      <a:avLst/>
                    </a:prstGeom>
                    <a:noFill/>
                  </pic:spPr>
                </pic:pic>
              </a:graphicData>
            </a:graphic>
          </wp:inline>
        </w:drawing>
      </w:r>
    </w:p>
    <w:p>
      <w:pPr/>
    </w:p>
    <w:p>
      <w:pPr/>
      <w:r>
        <w:t xml:space="preserve">How can this be achieved in Atlantis Word Processor? As long as it concerns whole paragraphs the solution is easy. Mark the text and choose </w:t>
      </w:r>
      <w:r>
        <w:rPr>
          <w:b/>
        </w:rPr>
        <w:t>Insert</w:t>
      </w:r>
      <w:r>
        <w:t xml:space="preserve"> – </w:t>
      </w:r>
      <w:r>
        <w:rPr>
          <w:b/>
        </w:rPr>
        <w:t>Table…</w:t>
      </w:r>
      <w:r>
        <w:t xml:space="preserve"> (</w:t>
      </w:r>
      <w:r>
        <w:rPr>
          <w:i/>
        </w:rPr>
        <w:t>Convert Text to Table</w:t>
      </w:r>
      <w:r>
        <w:t>)</w:t>
      </w:r>
      <w:r>
        <w:rPr>
          <w:b/>
        </w:rPr>
        <w:t>,</w:t>
      </w:r>
      <w:r>
        <w:t xml:space="preserve"> eventually change the number of rows and columns and confirm with </w:t>
      </w:r>
      <w:r>
        <w:rPr>
          <w:b/>
          <w:i/>
        </w:rPr>
        <w:t>OK</w:t>
      </w:r>
      <w:r>
        <w:t>. Now borders and shading may be formatted.</w:t>
        <w:br w:type="textWrapping"/>
        <w:t xml:space="preserve">The way back: Rightclick the table to </w:t>
      </w:r>
      <w:r>
        <w:rPr>
          <w:i/>
        </w:rPr>
        <w:t xml:space="preserve">Convert Table to Text </w:t>
      </w:r>
      <w:r>
        <w:t xml:space="preserve">and confirm with </w:t>
      </w:r>
      <w:r>
        <w:rPr>
          <w:b/>
          <w:i/>
        </w:rPr>
        <w:t>OK</w:t>
      </w:r>
      <w:r>
        <w:t>.</w:t>
      </w:r>
    </w:p>
    <w:p>
      <w:pPr/>
    </w:p>
    <w:tbl>
      <w:tblPr>
        <w:tblCellMar>
          <w:left w:type="dxa" w:w="108"/>
          <w:right w:type="dxa" w:w="108"/>
          <w:top w:type="dxa" w:w="0"/>
          <w:bottom w:type="dxa" w:w="0"/>
        </w:tblCellMar>
        <w:jc w:val="left"/>
        <w:tblW w:type="pct" w:w="5000"/>
        <w:tblInd w:type="dxa" w:w="0"/>
        <w:tblLayout w:type="fixed"/>
      </w:tblPr>
      <w:tblGrid>
        <w:gridCol w:w="9360"/>
      </w:tblGrid>
      <w:tr>
        <w:trPr>
          <w:trHeight w:val="772" w:hRule="atLeast"/>
        </w:trPr>
        <w:tc>
          <w:tcPr>
            <w:tcMar/>
            <w:vAlign w:val="top"/>
            <w:tcBorders>
              <w:left w:val="single" w:sz="12" w:color="FF0000"/>
              <w:right w:val="single" w:sz="12" w:color="FF0000"/>
              <w:top w:val="single" w:sz="12" w:color="FF0000"/>
              <w:bottom w:val="single" w:sz="12" w:color="FF0000"/>
            </w:tcBorders>
            <w:shd w:fill="E0FFFF"/>
          </w:tcPr>
          <w:p>
            <w:pPr>
              <w:ind w:left="360"/>
            </w:pPr>
            <w:r>
              <w:t xml:space="preserve">Lorem ipsum dolor sit amet consetetur sadipscing elitr sed diam nonumy eirmod tempor invidunt ut labore et dolore magna aliquyam erat sed diam voluptua. </w:t>
              <w:br w:type="textWrapping"/>
              <w:t>At vero eos et accusam et justo duo dolores et ea rebum. Stet clita kasd gubergren no sea takimata sanctus est.</w:t>
            </w:r>
          </w:p>
        </w:tc>
      </w:tr>
    </w:tbl>
    <w:p>
      <w:pPr/>
    </w:p>
    <w:p>
      <w:pPr/>
      <w:r>
        <w:t>It is a little bit more complicated to use borders and shading for emphasizing a single word. Let us first select the word and manipulate it like the sentence above.</w:t>
      </w:r>
    </w:p>
    <w:p>
      <w:pPr/>
      <w:r>
        <w:t xml:space="preserve">Now we change the size of this new table cell to fit the word and format borders and shading. But we will not be able to place this cell „in line with text“, as can be done with a picture. </w:t>
      </w:r>
    </w:p>
    <w:p>
      <w:pPr/>
    </w:p>
    <w:p>
      <w:pPr>
        <w:ind w:left="360"/>
        <w:rPr>
          <w:b/>
        </w:rPr>
      </w:pPr>
      <w:r>
        <w:rPr>
          <w:b/>
        </w:rPr>
        <w:t xml:space="preserve">Lorem ipsum dolor sit amet consetetur sadipscing elitr sed diam nonumy eirmod tempor invidunt ut labore et dolore magna </w:t>
      </w:r>
    </w:p>
    <w:tbl>
      <w:tblPr>
        <w:tblCellMar>
          <w:left w:type="dxa" w:w="57"/>
          <w:right w:type="dxa" w:w="57"/>
          <w:top w:type="dxa" w:w="0"/>
          <w:bottom w:type="dxa" w:w="0"/>
        </w:tblCellMar>
        <w:jc w:val="left"/>
        <w:tblW w:type="pct" w:w="545"/>
        <w:tblInd w:type="dxa" w:w="567"/>
        <w:tblLayout w:type="fixed"/>
      </w:tblPr>
      <w:tblGrid>
        <w:gridCol w:w="1020"/>
      </w:tblGrid>
      <w:tr>
        <w:trPr>
          <w:trHeight w:val="0" w:hRule="auto"/>
        </w:trPr>
        <w:tc>
          <w:tcPr>
            <w:tcMar/>
            <w:vAlign w:val="top"/>
            <w:tcBorders>
              <w:left w:val="single" w:sz="8" w:color="FF0000"/>
              <w:right w:val="single" w:sz="8" w:color="FF0000"/>
              <w:top w:val="single" w:sz="8" w:color="FF0000"/>
              <w:bottom w:val="single" w:sz="8" w:color="FF0000"/>
            </w:tcBorders>
            <w:shd w:fill="FFFF00"/>
          </w:tcPr>
          <w:p>
            <w:pPr>
              <w:jc w:val="center"/>
            </w:pPr>
            <w:r>
              <w:t>aliquyam</w:t>
            </w:r>
          </w:p>
        </w:tc>
      </w:tr>
    </w:tbl>
    <w:p>
      <w:pPr>
        <w:ind w:left="360"/>
      </w:pPr>
      <w:r>
        <w:rPr>
          <w:b/>
        </w:rPr>
        <w:t xml:space="preserve">erat sed diam voluptua. </w:t>
        <w:br w:type="textWrapping"/>
        <w:t>At vero eos et accusam et justo duo dolores et ea rebum. Stet clita kasd gubergren no sea takimata sanctus est.</w:t>
      </w:r>
    </w:p>
    <w:p>
      <w:pPr/>
    </w:p>
    <w:p>
      <w:pPr/>
      <w:r>
        <w:t xml:space="preserve">So we have to transform the cell to an image. In Windows 10 we can use </w:t>
      </w:r>
      <w:r>
        <w:rPr>
          <w:i/>
        </w:rPr>
        <w:t xml:space="preserve">Snipping Tool </w:t>
      </w:r>
      <w:r>
        <w:t xml:space="preserve">or </w:t>
      </w:r>
      <w:r>
        <w:rPr>
          <w:i/>
        </w:rPr>
        <w:t>Snip &amp; Sketch</w:t>
      </w:r>
      <w:r>
        <w:t xml:space="preserve">. </w:t>
      </w:r>
    </w:p>
    <w:p>
      <w:pPr/>
    </w:p>
    <w:p>
      <w:pPr/>
      <w:r>
        <w:drawing>
          <wp:inline>
            <wp:extent cx="1047750" cy="3048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bwMode="auto">
                    <a:xfrm>
                      <a:off x="0" y="0"/>
                      <a:ext cx="1047750" cy="304800"/>
                    </a:xfrm>
                    <a:prstGeom prst="rect">
                      <a:avLst/>
                    </a:prstGeom>
                    <a:noFill/>
                  </pic:spPr>
                </pic:pic>
              </a:graphicData>
            </a:graphic>
          </wp:inline>
        </w:drawing>
        <w:tab/>
        <w:t>This is a picture „in line with text“.</w:t>
      </w:r>
    </w:p>
    <w:p>
      <w:pPr/>
    </w:p>
    <w:p>
      <w:pPr>
        <w:ind w:left="397" w:hanging="397"/>
      </w:pPr>
      <w:r>
        <w:rPr>
          <w:sz w:val="32"/>
        </w:rPr>
        <w:t xml:space="preserve">1. </w:t>
      </w:r>
      <w:r>
        <w:t xml:space="preserve">Now we select the image and go to </w:t>
      </w:r>
      <w:r>
        <w:rPr>
          <w:b/>
          <w:i/>
        </w:rPr>
        <w:t>Picture</w:t>
      </w:r>
      <w:r>
        <w:t xml:space="preserve"> – </w:t>
      </w:r>
      <w:r>
        <w:rPr>
          <w:b/>
        </w:rPr>
        <w:t>Format…</w:t>
      </w:r>
      <w:r>
        <w:t xml:space="preserve"> -Text </w:t>
      </w:r>
      <w:r>
        <w:rPr>
          <w:i/>
        </w:rPr>
        <w:t>Wrapping</w:t>
      </w:r>
      <w:r>
        <w:t xml:space="preserve"> and choose: </w:t>
      </w:r>
      <w:r>
        <w:rPr>
          <w:b/>
        </w:rPr>
        <w:t>Square</w:t>
      </w:r>
      <w:r>
        <w:t>.</w:t>
      </w:r>
    </w:p>
    <w:p>
      <w:pPr/>
    </w:p>
    <w:p>
      <w:pPr>
        <w:ind w:left="363"/>
        <w:spacing w:line="312" w:lineRule="auto"/>
      </w:pPr>
      <w:r>
        <w:drawing>
          <wp:anchor distL="114305" distT="0" distR="114305" distB="0" simplePos="0" relativeHeight="0" behindDoc="0" locked="0" layoutInCell="1" allowOverlap="1">
            <wp:simplePos x="0" y="0"/>
            <wp:positionH relativeFrom="column">
              <wp:posOffset>989965</wp:posOffset>
            </wp:positionH>
            <wp:positionV relativeFrom="paragraph">
              <wp:posOffset>211455</wp:posOffset>
            </wp:positionV>
            <wp:extent cx="617220" cy="179705"/>
            <wp:wrapSquare wrapText="bothSides"/>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bwMode="auto">
                    <a:xfrm>
                      <a:off x="0" y="0"/>
                      <a:ext cx="617220" cy="179705"/>
                    </a:xfrm>
                    <a:prstGeom prst="rect">
                      <a:avLst/>
                    </a:prstGeom>
                    <a:noFill/>
                  </pic:spPr>
                </pic:pic>
              </a:graphicData>
            </a:graphic>
          </wp:anchor>
        </w:drawing>
      </w:r>
      <w:r>
        <w:t xml:space="preserve">Lorem ipsum dolor sit amet consetetur sadipscing elitr sed diam nonumy eirmod tempor invidunt ut labore et dolore magna aliquyam erat sed diam voluptua. </w:t>
        <w:br w:type="textWrapping"/>
        <w:t>At vero eos et accusam et justo duo dolores et ea rebum. Stet clita kasd gubergren no sea takimata sanctus est.</w:t>
      </w:r>
    </w:p>
    <w:p>
      <w:pPr>
        <w:ind w:left="363"/>
        <w:spacing w:line="312" w:lineRule="auto"/>
      </w:pPr>
    </w:p>
    <w:p>
      <w:pPr/>
      <w:r>
        <w:t>This above was done by help of</w:t>
      </w:r>
    </w:p>
    <w:p>
      <w:pPr>
        <w:ind w:left="1080" w:hanging="360"/>
        <w:numPr>
          <w:numId w:val="1"/>
        </w:numPr>
      </w:pPr>
      <w:r>
        <w:rPr>
          <w:b/>
        </w:rPr>
        <w:t>Picture</w:t>
      </w:r>
      <w:r>
        <w:t xml:space="preserve"> – </w:t>
      </w:r>
      <w:r>
        <w:rPr>
          <w:b/>
          <w:i/>
        </w:rPr>
        <w:t xml:space="preserve">Format… </w:t>
      </w:r>
      <w:r>
        <w:t xml:space="preserve">– </w:t>
      </w:r>
      <w:r>
        <w:rPr>
          <w:i/>
        </w:rPr>
        <w:t>Size</w:t>
      </w:r>
    </w:p>
    <w:p>
      <w:pPr>
        <w:ind w:left="1080" w:hanging="360"/>
        <w:numPr>
          <w:numId w:val="1"/>
        </w:numPr>
      </w:pPr>
      <w:r>
        <w:t>Positioning the picture with the arrow keys</w:t>
      </w:r>
    </w:p>
    <w:p>
      <w:pPr>
        <w:ind w:left="1080" w:hanging="360"/>
        <w:numPr>
          <w:numId w:val="1"/>
        </w:numPr>
      </w:pPr>
      <w:r>
        <w:t xml:space="preserve">Changing </w:t>
      </w:r>
      <w:r>
        <w:rPr>
          <w:b/>
          <w:i/>
        </w:rPr>
        <w:t xml:space="preserve">Format </w:t>
      </w:r>
      <w:r>
        <w:t xml:space="preserve">– </w:t>
      </w:r>
      <w:r>
        <w:rPr>
          <w:b/>
          <w:i/>
        </w:rPr>
        <w:t>Paragraph…</w:t>
      </w:r>
      <w:r>
        <w:t xml:space="preserve"> – </w:t>
      </w:r>
      <w:r>
        <w:rPr>
          <w:i/>
        </w:rPr>
        <w:t>Line spacing</w:t>
      </w:r>
    </w:p>
    <w:p>
      <w:pPr/>
    </w:p>
    <w:p>
      <w:pPr>
        <w:ind w:left="397" w:hanging="397"/>
      </w:pPr>
      <w:r>
        <w:rPr>
          <w:sz w:val="32"/>
        </w:rPr>
        <w:t xml:space="preserve">2. </w:t>
      </w:r>
      <w:r>
        <w:t xml:space="preserve">0r we select the image and go to </w:t>
      </w:r>
      <w:r>
        <w:rPr>
          <w:b/>
          <w:i/>
        </w:rPr>
        <w:t>Picture</w:t>
      </w:r>
      <w:r>
        <w:t xml:space="preserve"> – </w:t>
      </w:r>
      <w:r>
        <w:rPr>
          <w:b/>
        </w:rPr>
        <w:t>Format…</w:t>
      </w:r>
      <w:r>
        <w:t xml:space="preserve"> -Text </w:t>
      </w:r>
      <w:r>
        <w:rPr>
          <w:i/>
        </w:rPr>
        <w:t>Wrapping</w:t>
      </w:r>
      <w:r>
        <w:t xml:space="preserve"> and choose: </w:t>
      </w:r>
      <w:r>
        <w:rPr>
          <w:b/>
        </w:rPr>
        <w:t>In front of text.</w:t>
      </w:r>
      <w:r>
        <w:t xml:space="preserve"> Now move the words surrounding our picture so that it fits in between. After doing this we even don’t have to change the Line spacing.</w:t>
      </w:r>
    </w:p>
    <w:p>
      <w:pPr/>
    </w:p>
    <w:p>
      <w:pPr>
        <w:ind w:left="363"/>
      </w:pPr>
      <w:r>
        <w:drawing>
          <wp:anchor distL="114305" distT="0" distR="114305" distB="0" simplePos="0" relativeHeight="1" behindDoc="0" locked="0" layoutInCell="1" allowOverlap="1">
            <wp:simplePos x="0" y="0"/>
            <wp:positionH relativeFrom="column">
              <wp:posOffset>875665</wp:posOffset>
            </wp:positionH>
            <wp:positionV relativeFrom="paragraph">
              <wp:posOffset>147955</wp:posOffset>
            </wp:positionV>
            <wp:extent cx="617220" cy="179705"/>
            <wp:wrapNone/>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bwMode="auto">
                    <a:xfrm>
                      <a:off x="0" y="0"/>
                      <a:ext cx="617220" cy="179705"/>
                    </a:xfrm>
                    <a:prstGeom prst="rect">
                      <a:avLst/>
                    </a:prstGeom>
                    <a:noFill/>
                  </pic:spPr>
                </pic:pic>
              </a:graphicData>
            </a:graphic>
          </wp:anchor>
        </w:drawing>
      </w:r>
      <w:r>
        <w:t xml:space="preserve">Lorem ipsum dolor sit amet consetetur sadipscing elitr sed diam nonumy eirmod tempor invidunt ut                labore et dolore magna aliquyam erat sed diam voluptua. </w:t>
        <w:br w:type="textWrapping"/>
        <w:t>At vero eos et accusam et justo duo dolores et ea rebum. Stet clita kasd gubergren no sea takimata sanctus est.</w:t>
      </w:r>
    </w:p>
    <w:p>
      <w:pPr>
        <w:ind w:left="363"/>
      </w:pPr>
    </w:p>
    <w:p>
      <w:pPr>
        <w:ind w:left="363"/>
      </w:pPr>
      <w:r>
        <w:pict>
          <v:rect style="height:1pt" o:hrpct="500" o:hralign="center" o:hrstd="t" o:hrnoshade="t" o:hr="t" fillcolor="#808080" stroked="f"/>
        </w:pict>
      </w:r>
    </w:p>
    <w:p>
      <w:pPr/>
    </w:p>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singleLevel"/>
    <w:lvl w:ilvl="0">
      <w:start w:val="1"/>
      <w:numFmt w:val="bullet"/>
      <w:rPr>
        <w:rFonts w:ascii="Symbol" w:hAnsi="Symbol" w:eastAsia="Symbol"/>
      </w:rPr>
      <w:pPr>
        <w:ind w:left="720" w:hanging="360"/>
      </w:pPr>
      <w:lvlJc w:val="left"/>
      <w:lvlText w:val=""/>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4.0.3.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karll</dc:creator>
  <dcterms:created xsi:type="dcterms:W3CDTF">2020-11-17T11:55:30Z</dcterms:created>
  <dcterms:modified xsi:type="dcterms:W3CDTF">2020-11-17T19:18:14Z</dcterms:modified>
</cp:coreProperties>
</file>